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F90B" w14:textId="67062A1E" w:rsidR="00D62165" w:rsidRDefault="00D62165" w:rsidP="00D62165">
      <w:p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F3931F"/>
          <w:kern w:val="36"/>
          <w:sz w:val="48"/>
          <w:szCs w:val="48"/>
          <w:lang w:eastAsia="pt-BR"/>
        </w:rPr>
      </w:pPr>
      <w:r w:rsidRPr="00D62165">
        <w:rPr>
          <w:rFonts w:ascii="Arial" w:eastAsia="Times New Roman" w:hAnsi="Arial" w:cs="Arial"/>
          <w:b/>
          <w:bCs/>
          <w:color w:val="F3931F"/>
          <w:kern w:val="36"/>
          <w:sz w:val="48"/>
          <w:szCs w:val="48"/>
          <w:lang w:eastAsia="pt-BR"/>
        </w:rPr>
        <w:t>Disciplinas Optativas e Eletivas para a Graduação no Semestre 202</w:t>
      </w:r>
      <w:r>
        <w:rPr>
          <w:rFonts w:ascii="Arial" w:eastAsia="Times New Roman" w:hAnsi="Arial" w:cs="Arial"/>
          <w:b/>
          <w:bCs/>
          <w:color w:val="F3931F"/>
          <w:kern w:val="36"/>
          <w:sz w:val="48"/>
          <w:szCs w:val="48"/>
          <w:lang w:eastAsia="pt-BR"/>
        </w:rPr>
        <w:t>2</w:t>
      </w:r>
      <w:r w:rsidRPr="00D62165">
        <w:rPr>
          <w:rFonts w:ascii="Arial" w:eastAsia="Times New Roman" w:hAnsi="Arial" w:cs="Arial"/>
          <w:b/>
          <w:bCs/>
          <w:color w:val="F3931F"/>
          <w:kern w:val="36"/>
          <w:sz w:val="48"/>
          <w:szCs w:val="48"/>
          <w:lang w:eastAsia="pt-BR"/>
        </w:rPr>
        <w:t>.2</w:t>
      </w:r>
    </w:p>
    <w:p w14:paraId="69357CE6" w14:textId="440580FC" w:rsidR="00D62165" w:rsidRDefault="00D62165" w:rsidP="00D62165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Style w:val="Strong"/>
          <w:rFonts w:ascii="Open Sans Condensed" w:hAnsi="Open Sans Condensed" w:cs="Open Sans Condensed"/>
          <w:color w:val="604B3B"/>
          <w:sz w:val="32"/>
          <w:szCs w:val="32"/>
        </w:rPr>
      </w:pPr>
    </w:p>
    <w:tbl>
      <w:tblPr>
        <w:tblW w:w="145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268"/>
        <w:gridCol w:w="4110"/>
        <w:gridCol w:w="4962"/>
      </w:tblGrid>
      <w:tr w:rsidR="00B412C2" w:rsidRPr="00B412C2" w14:paraId="267EE5CE" w14:textId="77777777" w:rsidTr="00B412C2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D3C1" w14:textId="77777777" w:rsidR="00B412C2" w:rsidRPr="00B412C2" w:rsidRDefault="00B412C2" w:rsidP="00B41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2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DISCIPLINA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93EB" w14:textId="77777777" w:rsidR="00B412C2" w:rsidRPr="00B412C2" w:rsidRDefault="00B412C2" w:rsidP="00B41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2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TURMA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5B11" w14:textId="77777777" w:rsidR="00B412C2" w:rsidRPr="00B412C2" w:rsidRDefault="00B412C2" w:rsidP="00B41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2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EMENTA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5399" w14:textId="77777777" w:rsidR="00B412C2" w:rsidRPr="00B412C2" w:rsidRDefault="00B412C2" w:rsidP="00B41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2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HORÁRIO</w:t>
            </w:r>
          </w:p>
        </w:tc>
      </w:tr>
      <w:tr w:rsidR="00B412C2" w:rsidRPr="00B412C2" w14:paraId="76B008BC" w14:textId="77777777" w:rsidTr="00B412C2">
        <w:trPr>
          <w:trHeight w:val="18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0979" w14:textId="77777777" w:rsidR="00B412C2" w:rsidRPr="00B412C2" w:rsidRDefault="00B412C2" w:rsidP="00B41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2C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EDU1731 Tópicos </w:t>
            </w:r>
            <w:proofErr w:type="spellStart"/>
            <w:r w:rsidRPr="00B412C2">
              <w:rPr>
                <w:rFonts w:ascii="Calibri" w:eastAsia="Times New Roman" w:hAnsi="Calibri" w:cs="Calibri"/>
                <w:color w:val="000000"/>
                <w:lang w:eastAsia="pt-BR"/>
              </w:rPr>
              <w:t>Epeciais</w:t>
            </w:r>
            <w:proofErr w:type="spellEnd"/>
            <w:r w:rsidRPr="00B412C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: Mídia e educação </w:t>
            </w:r>
            <w:proofErr w:type="spellStart"/>
            <w:r w:rsidRPr="00B412C2">
              <w:rPr>
                <w:rFonts w:ascii="Calibri" w:eastAsia="Times New Roman" w:hAnsi="Calibri" w:cs="Calibri"/>
                <w:color w:val="000000"/>
                <w:lang w:eastAsia="pt-BR"/>
              </w:rPr>
              <w:t>artistica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582C" w14:textId="77777777" w:rsidR="00B412C2" w:rsidRPr="00B412C2" w:rsidRDefault="00B412C2" w:rsidP="00B41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2C2">
              <w:rPr>
                <w:rFonts w:ascii="Calibri" w:eastAsia="Times New Roman" w:hAnsi="Calibri" w:cs="Calibri"/>
                <w:color w:val="000000"/>
                <w:lang w:eastAsia="pt-BR"/>
              </w:rPr>
              <w:t>1BA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97B82" w14:textId="77777777" w:rsidR="00B412C2" w:rsidRPr="00B412C2" w:rsidRDefault="00B412C2" w:rsidP="00B412C2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B412C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Análise das relações entre essas áreas, suas interfaces e </w:t>
            </w:r>
            <w:proofErr w:type="spellStart"/>
            <w:r w:rsidRPr="00B412C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complementarida-des</w:t>
            </w:r>
            <w:proofErr w:type="spellEnd"/>
            <w:r w:rsidRPr="00B412C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; principais tendências das pesquisas nessa área; mídias como espaço de aprendizagem; o processo de seleção de tecnologias com fins educacionais; uso de artefatos computacionais e audiovisuais na produção do </w:t>
            </w:r>
            <w:proofErr w:type="spellStart"/>
            <w:r w:rsidRPr="00B412C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conheci-mento</w:t>
            </w:r>
            <w:proofErr w:type="spellEnd"/>
            <w:r w:rsidRPr="00B412C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; Internet; transmissão de dados; Interfaces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F6CD" w14:textId="77777777" w:rsidR="00B412C2" w:rsidRPr="00B412C2" w:rsidRDefault="00B412C2" w:rsidP="00B41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2C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3ª de 09h às 11h -Presencial - Sala L528    + Híbrido - 2h </w:t>
            </w:r>
            <w:proofErr w:type="spellStart"/>
            <w:r w:rsidRPr="00B412C2">
              <w:rPr>
                <w:rFonts w:ascii="Calibri" w:eastAsia="Times New Roman" w:hAnsi="Calibri" w:cs="Calibri"/>
                <w:color w:val="000000"/>
                <w:lang w:eastAsia="pt-BR"/>
              </w:rPr>
              <w:t>Assincrono</w:t>
            </w:r>
            <w:proofErr w:type="spellEnd"/>
            <w:r w:rsidRPr="00B412C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  </w:t>
            </w:r>
          </w:p>
        </w:tc>
      </w:tr>
      <w:tr w:rsidR="00B412C2" w:rsidRPr="00B412C2" w14:paraId="553E8A23" w14:textId="77777777" w:rsidTr="00B412C2">
        <w:trPr>
          <w:trHeight w:val="18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14A6" w14:textId="77777777" w:rsidR="00B412C2" w:rsidRPr="00B412C2" w:rsidRDefault="00B412C2" w:rsidP="00B41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2C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EDU1736 Tópicos </w:t>
            </w:r>
            <w:proofErr w:type="spellStart"/>
            <w:r w:rsidRPr="00B412C2">
              <w:rPr>
                <w:rFonts w:ascii="Calibri" w:eastAsia="Times New Roman" w:hAnsi="Calibri" w:cs="Calibri"/>
                <w:color w:val="000000"/>
                <w:lang w:eastAsia="pt-BR"/>
              </w:rPr>
              <w:t>Epeciais</w:t>
            </w:r>
            <w:proofErr w:type="spellEnd"/>
            <w:r w:rsidRPr="00B412C2">
              <w:rPr>
                <w:rFonts w:ascii="Calibri" w:eastAsia="Times New Roman" w:hAnsi="Calibri" w:cs="Calibri"/>
                <w:color w:val="000000"/>
                <w:lang w:eastAsia="pt-BR"/>
              </w:rPr>
              <w:t>: Educação em Diferentes Espaços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03FD" w14:textId="77777777" w:rsidR="00B412C2" w:rsidRPr="00B412C2" w:rsidRDefault="00B412C2" w:rsidP="00B41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2C2">
              <w:rPr>
                <w:rFonts w:ascii="Calibri" w:eastAsia="Times New Roman" w:hAnsi="Calibri" w:cs="Calibri"/>
                <w:color w:val="000000"/>
                <w:lang w:eastAsia="pt-BR"/>
              </w:rPr>
              <w:t>1BA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D907" w14:textId="77777777" w:rsidR="00B412C2" w:rsidRPr="00B412C2" w:rsidRDefault="00B412C2" w:rsidP="00B412C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B412C2">
              <w:rPr>
                <w:rFonts w:ascii="Calibri" w:eastAsia="Times New Roman" w:hAnsi="Calibri" w:cs="Calibri"/>
                <w:lang w:eastAsia="pt-BR"/>
              </w:rPr>
              <w:t xml:space="preserve">A função social dos profissionais da educação. As possibilidades de inserção profissional do pedagogo. Os desafios que se colocam para os profissionais da educação. Temas recorrentes na educação brasileira e questões emergentes.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AC65" w14:textId="77777777" w:rsidR="00B412C2" w:rsidRPr="00B412C2" w:rsidRDefault="00B412C2" w:rsidP="00B41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2C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6ª </w:t>
            </w:r>
            <w:proofErr w:type="gramStart"/>
            <w:r w:rsidRPr="00B412C2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proofErr w:type="gramEnd"/>
            <w:r w:rsidRPr="00B412C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09h às 13h PRESENCIAL</w:t>
            </w:r>
          </w:p>
        </w:tc>
      </w:tr>
      <w:tr w:rsidR="00B412C2" w:rsidRPr="00B412C2" w14:paraId="69B4C034" w14:textId="77777777" w:rsidTr="00B412C2">
        <w:trPr>
          <w:trHeight w:val="14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7E23" w14:textId="77777777" w:rsidR="00B412C2" w:rsidRPr="00B412C2" w:rsidRDefault="00B412C2" w:rsidP="00B41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2C2">
              <w:rPr>
                <w:rFonts w:ascii="Calibri" w:eastAsia="Times New Roman" w:hAnsi="Calibri" w:cs="Calibri"/>
                <w:color w:val="000000"/>
                <w:lang w:eastAsia="pt-BR"/>
              </w:rPr>
              <w:t>EDU1777 Diversidade e Inclusão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B98A" w14:textId="77777777" w:rsidR="00B412C2" w:rsidRPr="00B412C2" w:rsidRDefault="00B412C2" w:rsidP="00B41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2C2">
              <w:rPr>
                <w:rFonts w:ascii="Calibri" w:eastAsia="Times New Roman" w:hAnsi="Calibri" w:cs="Calibri"/>
                <w:color w:val="000000"/>
                <w:lang w:eastAsia="pt-BR"/>
              </w:rPr>
              <w:t>1BA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BF25" w14:textId="77777777" w:rsidR="00B412C2" w:rsidRPr="00B412C2" w:rsidRDefault="00B412C2" w:rsidP="00B412C2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B412C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A educação especial em perspectiva histórica. Diversidade, diferença, deficiência. Distinções entre o modelo social e o modelo biomédico de deficiência: implicações educacionais. Políticas públicas e educação inclusiva. A escola e os modos de intervir no </w:t>
            </w:r>
            <w:r w:rsidRPr="00B412C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lastRenderedPageBreak/>
              <w:t>campo das necessidades educativas especiais.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CA61" w14:textId="77777777" w:rsidR="00B412C2" w:rsidRPr="00B412C2" w:rsidRDefault="00B412C2" w:rsidP="00B41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2C2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 xml:space="preserve">3ª de 07 às 09h -Presencial - Sala L522    + Híbrido - 2h </w:t>
            </w:r>
            <w:proofErr w:type="spellStart"/>
            <w:r w:rsidRPr="00B412C2">
              <w:rPr>
                <w:rFonts w:ascii="Calibri" w:eastAsia="Times New Roman" w:hAnsi="Calibri" w:cs="Calibri"/>
                <w:color w:val="000000"/>
                <w:lang w:eastAsia="pt-BR"/>
              </w:rPr>
              <w:t>Assincrono</w:t>
            </w:r>
            <w:proofErr w:type="spellEnd"/>
            <w:r w:rsidRPr="00B412C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</w:t>
            </w:r>
          </w:p>
        </w:tc>
      </w:tr>
      <w:tr w:rsidR="00B412C2" w:rsidRPr="00B412C2" w14:paraId="20121B9B" w14:textId="77777777" w:rsidTr="00B412C2">
        <w:trPr>
          <w:trHeight w:val="16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8A58" w14:textId="77777777" w:rsidR="00B412C2" w:rsidRPr="00B412C2" w:rsidRDefault="00B412C2" w:rsidP="00B41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2C2">
              <w:rPr>
                <w:rFonts w:ascii="Calibri" w:eastAsia="Times New Roman" w:hAnsi="Calibri" w:cs="Calibri"/>
                <w:color w:val="000000"/>
                <w:lang w:eastAsia="pt-BR"/>
              </w:rPr>
              <w:t>EDU1780 Mídia, tecnologias e educação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2AAF" w14:textId="77777777" w:rsidR="00B412C2" w:rsidRPr="00B412C2" w:rsidRDefault="00B412C2" w:rsidP="00B41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2C2">
              <w:rPr>
                <w:rFonts w:ascii="Calibri" w:eastAsia="Times New Roman" w:hAnsi="Calibri" w:cs="Calibri"/>
                <w:color w:val="000000"/>
                <w:lang w:eastAsia="pt-BR"/>
              </w:rPr>
              <w:t>1BA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57D0" w14:textId="77777777" w:rsidR="00B412C2" w:rsidRPr="00B412C2" w:rsidRDefault="00B412C2" w:rsidP="00B412C2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B412C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Relações entre mídia, tecnologia e educação em contexto contemporâneo; principais tendências das pesquisas na área; políticas de acesso às novas mídias; habilidades para produção do conhecimento; alfabetização midiática e informacional; uso de audiovisuais para fins pedagógicos; uso de tecnologias digitais como espaços de aprendizagem.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910C" w14:textId="77777777" w:rsidR="00B412C2" w:rsidRPr="00B412C2" w:rsidRDefault="00B412C2" w:rsidP="00B41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2C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Híbrido - 2h </w:t>
            </w:r>
            <w:proofErr w:type="spellStart"/>
            <w:r w:rsidRPr="00B412C2">
              <w:rPr>
                <w:rFonts w:ascii="Calibri" w:eastAsia="Times New Roman" w:hAnsi="Calibri" w:cs="Calibri"/>
                <w:color w:val="000000"/>
                <w:lang w:eastAsia="pt-BR"/>
              </w:rPr>
              <w:t>Assincrono</w:t>
            </w:r>
            <w:proofErr w:type="spellEnd"/>
            <w:r w:rsidRPr="00B412C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+                                4ª Presencial </w:t>
            </w:r>
            <w:proofErr w:type="gramStart"/>
            <w:r w:rsidRPr="00B412C2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proofErr w:type="gramEnd"/>
            <w:r w:rsidRPr="00B412C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11h às 13h SALA 520L</w:t>
            </w:r>
          </w:p>
        </w:tc>
      </w:tr>
      <w:tr w:rsidR="003D769C" w:rsidRPr="00B412C2" w14:paraId="5FD36AFB" w14:textId="77777777" w:rsidTr="003D769C">
        <w:trPr>
          <w:trHeight w:val="16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29FD" w14:textId="77777777" w:rsidR="003D769C" w:rsidRPr="00B412C2" w:rsidRDefault="003D769C" w:rsidP="00205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2C2">
              <w:rPr>
                <w:rFonts w:ascii="Calibri" w:eastAsia="Times New Roman" w:hAnsi="Calibri" w:cs="Calibri"/>
                <w:color w:val="000000"/>
                <w:lang w:eastAsia="pt-BR"/>
              </w:rPr>
              <w:t>EDU1448 A Escola, o professor e a prática docente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A42D" w14:textId="77777777" w:rsidR="003D769C" w:rsidRPr="00B412C2" w:rsidRDefault="003D769C" w:rsidP="00205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2C2">
              <w:rPr>
                <w:rFonts w:ascii="Calibri" w:eastAsia="Times New Roman" w:hAnsi="Calibri" w:cs="Calibri"/>
                <w:color w:val="000000"/>
                <w:lang w:eastAsia="pt-BR"/>
              </w:rPr>
              <w:t>1BA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474F" w14:textId="77777777" w:rsidR="003D769C" w:rsidRPr="00B412C2" w:rsidRDefault="003D769C" w:rsidP="00205050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B412C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A escola enquanto organização: O Projeto Político-Pedagógico. Os diferentes atores da escola. Diversidade cultural e suas implicações no planejamento do cotidiano escolar. Diferentes concepções do espaço da sala de aula. A sala de aula e questões específicas da relação professor/aluno. A avaliação escolar: sua contestação e relevância. As diferentes técnicas didáticas. Linguagens e tecnologia. A problemática da avaliação na escola.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904B" w14:textId="77777777" w:rsidR="003D769C" w:rsidRPr="00B412C2" w:rsidRDefault="003D769C" w:rsidP="00205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2C2">
              <w:rPr>
                <w:rFonts w:ascii="Calibri" w:eastAsia="Times New Roman" w:hAnsi="Calibri" w:cs="Calibri"/>
                <w:color w:val="000000"/>
                <w:lang w:eastAsia="pt-BR"/>
              </w:rPr>
              <w:t>2ª e 4ª de 07 às 09h PRESENCIAL</w:t>
            </w:r>
          </w:p>
        </w:tc>
      </w:tr>
    </w:tbl>
    <w:p w14:paraId="22321FF0" w14:textId="77777777" w:rsidR="00D62165" w:rsidRDefault="00D62165" w:rsidP="00D62165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Open Sans Condensed" w:hAnsi="Open Sans Condensed" w:cs="Open Sans Condensed"/>
          <w:color w:val="604B3B"/>
          <w:sz w:val="32"/>
          <w:szCs w:val="32"/>
        </w:rPr>
      </w:pPr>
    </w:p>
    <w:p w14:paraId="26493012" w14:textId="77777777" w:rsidR="00D62165" w:rsidRPr="00D62165" w:rsidRDefault="00D62165" w:rsidP="00D62165">
      <w:p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F3931F"/>
          <w:kern w:val="36"/>
          <w:sz w:val="48"/>
          <w:szCs w:val="48"/>
          <w:lang w:eastAsia="pt-BR"/>
        </w:rPr>
      </w:pPr>
    </w:p>
    <w:p w14:paraId="2897E3F9" w14:textId="77777777" w:rsidR="0082446D" w:rsidRDefault="0082446D"/>
    <w:sectPr w:rsidR="0082446D" w:rsidSect="00B412C2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Condensed">
    <w:altName w:val="Arial"/>
    <w:panose1 w:val="020B0604020202020204"/>
    <w:charset w:val="00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65"/>
    <w:rsid w:val="003D769C"/>
    <w:rsid w:val="00523DB7"/>
    <w:rsid w:val="0082446D"/>
    <w:rsid w:val="00A24BF6"/>
    <w:rsid w:val="00B412C2"/>
    <w:rsid w:val="00D6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239541"/>
  <w15:chartTrackingRefBased/>
  <w15:docId w15:val="{43856FA9-2192-4838-8AD5-849A9D25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21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16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62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D6216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621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386</Words>
  <Characters>2007</Characters>
  <Application>Microsoft Office Word</Application>
  <DocSecurity>0</DocSecurity>
  <Lines>26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Mesquita</dc:creator>
  <cp:keywords/>
  <dc:description/>
  <cp:lastModifiedBy>Mylene Mizrahi</cp:lastModifiedBy>
  <cp:revision>2</cp:revision>
  <dcterms:created xsi:type="dcterms:W3CDTF">2022-07-04T15:54:00Z</dcterms:created>
  <dcterms:modified xsi:type="dcterms:W3CDTF">2022-07-18T12:53:00Z</dcterms:modified>
</cp:coreProperties>
</file>